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8" w:rsidRDefault="007A2978">
      <w:r>
        <w:t>от 05.02.2018</w:t>
      </w:r>
    </w:p>
    <w:p w:rsidR="007A2978" w:rsidRDefault="007A2978"/>
    <w:p w:rsidR="007A2978" w:rsidRDefault="007A297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A2978" w:rsidRDefault="007A2978">
      <w:r>
        <w:t>Общество с ограниченной ответственностью «Межрегион-Энерго» ИНН 7710688930</w:t>
      </w:r>
    </w:p>
    <w:p w:rsidR="007A2978" w:rsidRDefault="007A2978">
      <w:r>
        <w:t>Общество с ограниченной ответственностью  «Компания «Ризалит Санкт-Петербург»ИНН 7840013488</w:t>
      </w:r>
    </w:p>
    <w:p w:rsidR="007A2978" w:rsidRDefault="007A2978">
      <w:r>
        <w:t>Общество с ограниченной ответственностью  «ЛТС» ИНН7737531461</w:t>
      </w:r>
    </w:p>
    <w:p w:rsidR="007A2978" w:rsidRDefault="007A2978">
      <w:r>
        <w:t>Общество с ограниченной ответственностью  Цифровые системы + технологии ИНН 7717593910</w:t>
      </w:r>
    </w:p>
    <w:p w:rsidR="007A2978" w:rsidRDefault="007A2978">
      <w:r>
        <w:t>Общество с ограниченной ответственностью  БПТИ «Концепт» ИНН 7810845143</w:t>
      </w:r>
    </w:p>
    <w:p w:rsidR="007A2978" w:rsidRDefault="007A2978">
      <w:r>
        <w:t>Общество с ограниченной ответственностью  «АМ ГРУП» ИНН 7840367663</w:t>
      </w:r>
    </w:p>
    <w:p w:rsidR="007A2978" w:rsidRDefault="007A2978">
      <w:r>
        <w:t>Общество с ограниченной ответственностью «ГСИ» ИНН 7721695200</w:t>
      </w:r>
    </w:p>
    <w:p w:rsidR="007A2978" w:rsidRDefault="007A2978">
      <w:r>
        <w:t>Общество с ограниченной ответственностью  Проектно-строительная фирма «СТРОЙКОМПЛЕКС» ИНН7453055184</w:t>
      </w:r>
    </w:p>
    <w:p w:rsidR="007A2978" w:rsidRDefault="007A2978">
      <w:r>
        <w:t>Общество с ограниченной ответственностью  «РВК-Групп» ИНН 7604210765</w:t>
      </w:r>
    </w:p>
    <w:p w:rsidR="007A2978" w:rsidRDefault="007A2978">
      <w:r>
        <w:t>Общество с ограниченной ответственностью  Научно-производственная фирма «КАРБОН» ИНН 7801060332</w:t>
      </w:r>
    </w:p>
    <w:p w:rsidR="007A2978" w:rsidRDefault="007A2978">
      <w:r>
        <w:t>Общество с ограниченной ответственностью «Анфилада»  ИНН 7722566574</w:t>
      </w:r>
    </w:p>
    <w:p w:rsidR="007A2978" w:rsidRDefault="007A2978">
      <w:r>
        <w:t>Общество с ограниченной ответственностью  Имидл  ИНН 7804468257</w:t>
      </w:r>
    </w:p>
    <w:p w:rsidR="007A2978" w:rsidRDefault="007A2978">
      <w:r>
        <w:t>Общество с ограниченной ответственностью «ПБ-12» ИНН 7804523250</w:t>
      </w:r>
    </w:p>
    <w:p w:rsidR="007A2978" w:rsidRDefault="007A2978">
      <w:r>
        <w:t>Общество с ограниченной ответственностью «Уверенность» ИНН 7811447346</w:t>
      </w:r>
    </w:p>
    <w:p w:rsidR="007A2978" w:rsidRDefault="007A2978">
      <w:r>
        <w:t>Общество с ограниченной ответственностью «Строймонтаж» ИНН 7811317562</w:t>
      </w:r>
    </w:p>
    <w:p w:rsidR="007A2978" w:rsidRDefault="007A2978">
      <w:r>
        <w:t>Общество с ограниченной ответственностью «Дизайн-студия «Бельведер» ИНН 7813238027</w:t>
      </w:r>
    </w:p>
    <w:p w:rsidR="007A2978" w:rsidRDefault="007A2978">
      <w:r>
        <w:t>Общество с ограниченной ответственностью «ЕСК-ГАРАНТ» ИНН 7840042471</w:t>
      </w:r>
    </w:p>
    <w:p w:rsidR="007A2978" w:rsidRDefault="007A2978">
      <w:r>
        <w:t>Общество с ограниченной ответственностью «Балт-инжиниринг» ИНН 7814143177</w:t>
      </w:r>
    </w:p>
    <w:p w:rsidR="007A2978" w:rsidRDefault="007A2978">
      <w:r>
        <w:t>Общество с ограниченной ответственностью «ОТСК» ИНН 7840033029</w:t>
      </w:r>
    </w:p>
    <w:p w:rsidR="007A2978" w:rsidRDefault="007A2978">
      <w:r>
        <w:t>Общество с ограниченной ответственностью «СтройТехЭкспертиза» ИНН 7816263310</w:t>
      </w:r>
    </w:p>
    <w:p w:rsidR="007A2978" w:rsidRDefault="007A2978">
      <w:r>
        <w:t>Общество с ограниченной ответственностью «ПУ «ТЭМПО» ИНН 1639047854</w:t>
      </w:r>
    </w:p>
    <w:p w:rsidR="007A2978" w:rsidRDefault="007A2978">
      <w:r>
        <w:lastRenderedPageBreak/>
        <w:t>Общество с ограниченной ответственностью «Альфа» ИНН 7017094320</w:t>
      </w:r>
    </w:p>
    <w:p w:rsidR="007A2978" w:rsidRDefault="007A2978">
      <w:r>
        <w:t>Общество с ограниченной ответственностью «Московское СМУ треста «Связьстрой-4» ИНН 7722753380</w:t>
      </w:r>
    </w:p>
    <w:p w:rsidR="007A2978" w:rsidRDefault="007A2978">
      <w:r>
        <w:t>Общество с ограниченной ответственностью «Проксима» ИНН 7815025313</w:t>
      </w:r>
      <w:r>
        <w:br/>
      </w:r>
    </w:p>
    <w:p w:rsidR="007A2978" w:rsidRDefault="007A2978">
      <w:r>
        <w:t>Решили: на основании обращения исполнительного органа ООО «СтройПроект» ИНН 8602265312 признать заявление о добровольном прекращении членства Общества в Ассоциации недействительным (ничтожным), отменить изменения, внесенные 22.12.2017 сотрудником группы реестра в отношении Общества на основании недействительного заявления, признать ООО «СтройПроект» ИНН 8602265312 действующим членом Ассоциации.</w:t>
      </w:r>
    </w:p>
    <w:p w:rsidR="007A2978" w:rsidRDefault="007A2978"/>
    <w:p w:rsidR="007A2978" w:rsidRDefault="007A297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A2978"/>
    <w:rsid w:val="00045D12"/>
    <w:rsid w:val="0052439B"/>
    <w:rsid w:val="007A297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